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0A" w:rsidRPr="00262526" w:rsidRDefault="00F978E3" w:rsidP="00EC3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5D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B65D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B65D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B65D5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C3E0A" w:rsidRPr="00262526">
        <w:rPr>
          <w:rFonts w:ascii="Times New Roman" w:hAnsi="Times New Roman" w:cs="Times New Roman"/>
          <w:sz w:val="28"/>
          <w:szCs w:val="28"/>
        </w:rPr>
        <w:t>УТВЕРЖДАЮ</w:t>
      </w:r>
    </w:p>
    <w:p w:rsidR="00EC3E0A" w:rsidRPr="00262526" w:rsidRDefault="00EC3E0A" w:rsidP="00EC3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526">
        <w:rPr>
          <w:rFonts w:ascii="Times New Roman" w:hAnsi="Times New Roman" w:cs="Times New Roman"/>
          <w:sz w:val="28"/>
          <w:szCs w:val="28"/>
        </w:rPr>
        <w:t xml:space="preserve">Глава района,                </w:t>
      </w:r>
    </w:p>
    <w:p w:rsidR="00EC3E0A" w:rsidRPr="00262526" w:rsidRDefault="00EC3E0A" w:rsidP="00EC3E0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252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</w:t>
      </w:r>
      <w:r w:rsidRPr="002625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Межведомственной </w:t>
      </w:r>
    </w:p>
    <w:p w:rsidR="00EC3E0A" w:rsidRPr="00262526" w:rsidRDefault="00EC3E0A" w:rsidP="00EC3E0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25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комиссии района по противодействию </w:t>
      </w:r>
    </w:p>
    <w:p w:rsidR="00EC3E0A" w:rsidRPr="00262526" w:rsidRDefault="00EC3E0A" w:rsidP="00EC3E0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62526">
        <w:rPr>
          <w:rFonts w:ascii="Times New Roman" w:eastAsia="Times New Roman" w:hAnsi="Times New Roman" w:cs="Times New Roman"/>
          <w:sz w:val="28"/>
          <w:szCs w:val="28"/>
          <w:lang w:bidi="en-US"/>
        </w:rPr>
        <w:t>экстремистской деятельности,</w:t>
      </w:r>
    </w:p>
    <w:p w:rsidR="00EC3E0A" w:rsidRPr="00262526" w:rsidRDefault="00EC3E0A" w:rsidP="00EC3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E0A" w:rsidRPr="00262526" w:rsidRDefault="00EC3E0A" w:rsidP="00EC3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526">
        <w:rPr>
          <w:rFonts w:ascii="Times New Roman" w:hAnsi="Times New Roman" w:cs="Times New Roman"/>
          <w:sz w:val="28"/>
          <w:szCs w:val="28"/>
        </w:rPr>
        <w:t xml:space="preserve"> _________________Б.А. </w:t>
      </w:r>
      <w:proofErr w:type="spellStart"/>
      <w:r w:rsidRPr="00262526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EC3E0A" w:rsidRPr="00CB65D5" w:rsidRDefault="00EC3E0A" w:rsidP="00EC3E0A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62526">
        <w:rPr>
          <w:rFonts w:ascii="Times New Roman" w:hAnsi="Times New Roman" w:cs="Times New Roman"/>
          <w:sz w:val="28"/>
          <w:szCs w:val="28"/>
        </w:rPr>
        <w:t>«_______» _____________ 2021 год</w:t>
      </w:r>
    </w:p>
    <w:p w:rsidR="00EC3E0A" w:rsidRPr="00CB65D5" w:rsidRDefault="00EC3E0A" w:rsidP="00EC3E0A">
      <w:pPr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EC3E0A" w:rsidRPr="00CB65D5" w:rsidRDefault="00EC3E0A" w:rsidP="00EC3E0A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B65D5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ИНФОРМАЦИОННОМУ ОБЕСПЕЧЕНИЮ ГОСУДАРСТВЕННОЙ </w:t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НАЦИОНАЛЬНОЙ ПОЛИТИКИ НА ТЕРРИТОРИИ </w:t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НИЖНЕВАРТОВСКИЙ РАЙОН </w:t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5D5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2021 ГОД </w:t>
      </w: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E0A" w:rsidRPr="00CB65D5" w:rsidRDefault="00EC3E0A" w:rsidP="00E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080"/>
        <w:gridCol w:w="215"/>
        <w:gridCol w:w="3214"/>
        <w:gridCol w:w="2835"/>
        <w:gridCol w:w="3834"/>
        <w:gridCol w:w="15"/>
      </w:tblGrid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29" w:type="dxa"/>
            <w:gridSpan w:val="2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 массовой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</w:p>
        </w:tc>
        <w:tc>
          <w:tcPr>
            <w:tcW w:w="2835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C3E0A" w:rsidRPr="00CB65D5" w:rsidTr="0078686B">
        <w:trPr>
          <w:jc w:val="center"/>
        </w:trPr>
        <w:tc>
          <w:tcPr>
            <w:tcW w:w="14759" w:type="dxa"/>
            <w:gridSpan w:val="7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Информационное сопровождение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 органов местного самоуправления Нижневартовского района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реализации государственной национальной политики и профилактики экстремизма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национальной и религиозной почве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Межведомственной комиссии</w:t>
            </w: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экстремисткой деятельности</w:t>
            </w:r>
          </w:p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2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СМИ,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заседаний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Координационного совета по вопросам взаимодействия администрации района с национально-культурными и религиозными объединениями района </w:t>
            </w:r>
          </w:p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2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СМИ,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заседаний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EC3E0A" w:rsidRPr="00CB65D5" w:rsidTr="0078686B">
        <w:trPr>
          <w:gridAfter w:val="1"/>
          <w:wAfter w:w="15" w:type="dxa"/>
          <w:trHeight w:val="1771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 должностным лицом администрации района о деятельности органов местного самоуправления Нижневартовского района по противодействию экстремизму, гармонизации межнациональных отношений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материалы по мере необходимости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EC3E0A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вопросам общественной безопасности администрации района</w:t>
            </w:r>
          </w:p>
        </w:tc>
      </w:tr>
      <w:tr w:rsidR="00EC3E0A" w:rsidRPr="00CB65D5" w:rsidTr="0078686B">
        <w:trPr>
          <w:jc w:val="center"/>
        </w:trPr>
        <w:tc>
          <w:tcPr>
            <w:tcW w:w="14759" w:type="dxa"/>
            <w:gridSpan w:val="7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Освещение мероприятий,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проводимых </w:t>
            </w:r>
            <w:r w:rsidRPr="00CB65D5">
              <w:rPr>
                <w:rFonts w:ascii="Times New Roman" w:hAnsi="Times New Roman" w:cs="Times New Roman"/>
                <w:b/>
                <w:sz w:val="28"/>
                <w:szCs w:val="28"/>
              </w:rPr>
              <w:t>Межмуниципальным отделом Министерства внутренних дел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Российской Федерации «Нижневартовский»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5" w:type="dxa"/>
            <w:gridSpan w:val="2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мероприятия по выявлению нарушений в сфере миграционного законодательства («Нелегальный мигрант»)</w:t>
            </w:r>
          </w:p>
        </w:tc>
        <w:tc>
          <w:tcPr>
            <w:tcW w:w="3214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835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поступления распоряжения 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Межмуниципальный отдел Министерства внутренних дел Российской Федерации «Нижневартовский»;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</w:t>
            </w:r>
          </w:p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E0A" w:rsidRPr="00CB65D5" w:rsidTr="0078686B">
        <w:trPr>
          <w:jc w:val="center"/>
        </w:trPr>
        <w:tc>
          <w:tcPr>
            <w:tcW w:w="14759" w:type="dxa"/>
            <w:gridSpan w:val="7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Освещение в СМИ темы гармонизации межнациональных отношений,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профилактики проявлений экстремизма в Нижневартовском районе,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воспитания культуры межэтнического и межконфессионального общения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трансляция статей, сюжетов, направленных на гармонизацию межнациональных отношений, профилактику проявлений экстремизма в Нижневартовском районе, в том числе о быте, традициях, жизни представителей разных народов, проживающих в районе</w:t>
            </w:r>
          </w:p>
        </w:tc>
        <w:tc>
          <w:tcPr>
            <w:tcW w:w="3429" w:type="dxa"/>
            <w:gridSpan w:val="2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34" w:type="dxa"/>
          </w:tcPr>
          <w:p w:rsidR="00EC3E0A" w:rsidRPr="00262526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общественных связей и информационной </w:t>
            </w:r>
            <w:r w:rsidRPr="0026252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политики администрации района</w:t>
            </w:r>
          </w:p>
          <w:p w:rsidR="00EC3E0A" w:rsidRDefault="00EC3E0A" w:rsidP="0078686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52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«Редакция районной газеты «Новости Приобья»</w:t>
            </w:r>
          </w:p>
          <w:p w:rsidR="00EC3E0A" w:rsidRPr="00262526" w:rsidRDefault="00EC3E0A" w:rsidP="0078686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E0A" w:rsidRPr="00262526" w:rsidRDefault="00EC3E0A" w:rsidP="0078686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526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«Телевидение Нижневартовского района»</w:t>
            </w:r>
          </w:p>
          <w:p w:rsidR="00EC3E0A" w:rsidRPr="00196B05" w:rsidRDefault="00EC3E0A" w:rsidP="0078686B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 руководителями и представителями национальных диаспор в Нижневартовском районе</w:t>
            </w:r>
          </w:p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материалы по мере необходимости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общественных связей и информационной политики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0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Интервью с представителями традиционных конфессий Нижневартовского района, по вопросу противодействия радикальным религиозным течениям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материалы по мере необходимости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мероприятий, направленных на укрепление толерантности и профилактику экстремизма в детской и молодежной среде в рамках реализации муниципальных программ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</w:t>
            </w:r>
          </w:p>
        </w:tc>
      </w:tr>
      <w:tr w:rsidR="00EC3E0A" w:rsidRPr="00CB65D5" w:rsidTr="0078686B">
        <w:trPr>
          <w:jc w:val="center"/>
        </w:trPr>
        <w:tc>
          <w:tcPr>
            <w:tcW w:w="14759" w:type="dxa"/>
            <w:gridSpan w:val="7"/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Освещение мероприятий,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направленных на создание условий для диалога и взаимодействия культур</w:t>
            </w:r>
            <w:r w:rsidRPr="00CB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территории Нижневартовского района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keepNext/>
              <w:tabs>
                <w:tab w:val="left" w:pos="426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CB65D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B65D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Районный традиционный Праздник охотника и оленевода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 праздничных мероприятий, посвященных Дню Победы (9 мая)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Районный национ</w:t>
            </w:r>
            <w:r w:rsidRPr="00CB6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альный праздник «Прилёт Вороны»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татаро-башкирский праздник «Сабантуй»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Районный национальный «Праздник </w:t>
            </w:r>
            <w:proofErr w:type="spellStart"/>
            <w:r w:rsidRPr="00CB65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Обласа</w:t>
            </w:r>
            <w:proofErr w:type="spellEnd"/>
            <w:r w:rsidRPr="00CB65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в рамках празднования Международного дня коренных народов Мира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Районный национальный праздник коренных народов Севера «Праздник осени»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праздничных мероприятий, посвященных Дню народного единства (4 ноября)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80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Декада «Коренные народы Севера», посвященная дню образования Ханты-Мансийского автономного округа – Югры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  <w:tr w:rsidR="00EC3E0A" w:rsidRPr="00CB65D5" w:rsidTr="0078686B">
        <w:trPr>
          <w:gridAfter w:val="1"/>
          <w:wAfter w:w="15" w:type="dxa"/>
          <w:jc w:val="center"/>
        </w:trPr>
        <w:tc>
          <w:tcPr>
            <w:tcW w:w="566" w:type="dxa"/>
          </w:tcPr>
          <w:p w:rsidR="00EC3E0A" w:rsidRPr="00CB65D5" w:rsidRDefault="00EC3E0A" w:rsidP="00786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спортивных мероприятий, направленных на отвлечение детей и подростков от негативных факторов, касающихся экстремисткой деятельности</w:t>
            </w:r>
          </w:p>
        </w:tc>
        <w:tc>
          <w:tcPr>
            <w:tcW w:w="3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Муниципальные СМИ,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</w:p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C3E0A" w:rsidRPr="00CB65D5" w:rsidRDefault="00EC3E0A" w:rsidP="0078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 по мере проведения мероприятий</w:t>
            </w:r>
          </w:p>
        </w:tc>
        <w:tc>
          <w:tcPr>
            <w:tcW w:w="3834" w:type="dxa"/>
          </w:tcPr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общественных связей и информационной политики администрации района;</w:t>
            </w:r>
          </w:p>
          <w:p w:rsidR="00EC3E0A" w:rsidRPr="00CB65D5" w:rsidRDefault="00EC3E0A" w:rsidP="00786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6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администрации района </w:t>
            </w:r>
          </w:p>
        </w:tc>
      </w:tr>
    </w:tbl>
    <w:p w:rsidR="00EC3E0A" w:rsidRPr="00CB65D5" w:rsidRDefault="00EC3E0A" w:rsidP="00EC3E0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0D" w:rsidRPr="00CB65D5" w:rsidRDefault="000F2F0D" w:rsidP="00EC3E0A">
      <w:pPr>
        <w:spacing w:after="0" w:line="240" w:lineRule="auto"/>
        <w:jc w:val="both"/>
        <w:rPr>
          <w:rFonts w:ascii="Times New Roman" w:hAnsi="Times New Roman" w:cs="Times New Roman"/>
        </w:rPr>
        <w:sectPr w:rsidR="000F2F0D" w:rsidRPr="00CB65D5" w:rsidSect="00EC3E0A">
          <w:pgSz w:w="16838" w:h="11906" w:orient="landscape"/>
          <w:pgMar w:top="1134" w:right="425" w:bottom="851" w:left="1134" w:header="708" w:footer="708" w:gutter="0"/>
          <w:cols w:space="720"/>
        </w:sectPr>
      </w:pPr>
      <w:bookmarkStart w:id="0" w:name="_GoBack"/>
      <w:bookmarkEnd w:id="0"/>
    </w:p>
    <w:p w:rsidR="00201FCA" w:rsidRPr="00CB65D5" w:rsidRDefault="00201FCA" w:rsidP="006A62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01FCA" w:rsidRPr="00CB65D5" w:rsidSect="00EC3E0A">
      <w:pgSz w:w="16838" w:h="11906" w:orient="landscape"/>
      <w:pgMar w:top="1134" w:right="425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3C"/>
    <w:rsid w:val="00022ACD"/>
    <w:rsid w:val="000F2F0D"/>
    <w:rsid w:val="00135CAE"/>
    <w:rsid w:val="0017680D"/>
    <w:rsid w:val="001877A9"/>
    <w:rsid w:val="00201FCA"/>
    <w:rsid w:val="00262526"/>
    <w:rsid w:val="00282302"/>
    <w:rsid w:val="003A3A2A"/>
    <w:rsid w:val="003D37B0"/>
    <w:rsid w:val="00451253"/>
    <w:rsid w:val="004B1576"/>
    <w:rsid w:val="004E58D0"/>
    <w:rsid w:val="006A6240"/>
    <w:rsid w:val="0072527C"/>
    <w:rsid w:val="00782029"/>
    <w:rsid w:val="007E37F8"/>
    <w:rsid w:val="00840569"/>
    <w:rsid w:val="00883107"/>
    <w:rsid w:val="008A16FB"/>
    <w:rsid w:val="009A219B"/>
    <w:rsid w:val="00AA1E3C"/>
    <w:rsid w:val="00B04A8C"/>
    <w:rsid w:val="00B63E90"/>
    <w:rsid w:val="00C243BB"/>
    <w:rsid w:val="00C52A3F"/>
    <w:rsid w:val="00C64CEE"/>
    <w:rsid w:val="00CB65D5"/>
    <w:rsid w:val="00CB7DDC"/>
    <w:rsid w:val="00E32BEB"/>
    <w:rsid w:val="00E32DEF"/>
    <w:rsid w:val="00E45068"/>
    <w:rsid w:val="00EC3E0A"/>
    <w:rsid w:val="00F36548"/>
    <w:rsid w:val="00F4183A"/>
    <w:rsid w:val="00F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81AD9-2887-428E-B1A3-9F015FD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F3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1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0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Колобаева Екатерина Николаевна</cp:lastModifiedBy>
  <cp:revision>5</cp:revision>
  <cp:lastPrinted>2021-02-03T09:21:00Z</cp:lastPrinted>
  <dcterms:created xsi:type="dcterms:W3CDTF">2021-02-03T09:11:00Z</dcterms:created>
  <dcterms:modified xsi:type="dcterms:W3CDTF">2022-01-12T08:50:00Z</dcterms:modified>
</cp:coreProperties>
</file>